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653" w14:textId="77777777" w:rsidR="00E6152D" w:rsidRPr="00E6152D" w:rsidRDefault="00E6152D" w:rsidP="00E6152D">
      <w:pPr>
        <w:pStyle w:val="Nadpis3"/>
        <w:jc w:val="center"/>
        <w:rPr>
          <w:rFonts w:ascii="Tahoma" w:hAnsi="Tahoma" w:cs="Tahoma"/>
          <w:b w:val="0"/>
          <w:bCs/>
          <w:szCs w:val="28"/>
        </w:rPr>
      </w:pPr>
      <w:r w:rsidRPr="00E6152D">
        <w:rPr>
          <w:rFonts w:ascii="Tahoma" w:hAnsi="Tahoma" w:cs="Tahoma"/>
          <w:b w:val="0"/>
          <w:bCs/>
          <w:szCs w:val="28"/>
        </w:rPr>
        <w:t xml:space="preserve">Pracovní instrukce </w:t>
      </w:r>
      <w:r w:rsidR="009605F5">
        <w:rPr>
          <w:rFonts w:ascii="Tahoma" w:hAnsi="Tahoma" w:cs="Tahoma"/>
          <w:b w:val="0"/>
          <w:bCs/>
          <w:szCs w:val="28"/>
        </w:rPr>
        <w:t>TO</w:t>
      </w:r>
      <w:r w:rsidRPr="00E6152D">
        <w:rPr>
          <w:rFonts w:ascii="Tahoma" w:hAnsi="Tahoma" w:cs="Tahoma"/>
          <w:b w:val="0"/>
          <w:bCs/>
          <w:szCs w:val="28"/>
        </w:rPr>
        <w:t xml:space="preserve"> č. </w:t>
      </w:r>
      <w:r w:rsidR="00C1212B">
        <w:rPr>
          <w:rFonts w:ascii="Tahoma" w:hAnsi="Tahoma" w:cs="Tahoma"/>
          <w:b w:val="0"/>
          <w:bCs/>
          <w:szCs w:val="28"/>
        </w:rPr>
        <w:t>10</w:t>
      </w:r>
      <w:r w:rsidRPr="00E6152D">
        <w:rPr>
          <w:rFonts w:ascii="Tahoma" w:hAnsi="Tahoma" w:cs="Tahoma"/>
          <w:b w:val="0"/>
          <w:bCs/>
          <w:szCs w:val="28"/>
        </w:rPr>
        <w:t xml:space="preserve"> /2019</w:t>
      </w:r>
    </w:p>
    <w:p w14:paraId="7D5E5AC4" w14:textId="57EFFECB" w:rsidR="00C1212B" w:rsidRPr="00E057F9" w:rsidRDefault="00C1212B" w:rsidP="00C1212B">
      <w:pPr>
        <w:jc w:val="center"/>
        <w:rPr>
          <w:b/>
          <w:bCs/>
          <w:sz w:val="36"/>
          <w:szCs w:val="36"/>
        </w:rPr>
      </w:pPr>
      <w:r w:rsidRPr="00E057F9">
        <w:rPr>
          <w:b/>
          <w:bCs/>
          <w:sz w:val="36"/>
          <w:szCs w:val="36"/>
        </w:rPr>
        <w:t>AUTOMATICKÉ PROTAHOVACÍ KLEŠTĚ TS08</w:t>
      </w:r>
    </w:p>
    <w:tbl>
      <w:tblPr>
        <w:tblpPr w:leftFromText="141" w:rightFromText="141" w:vertAnchor="text" w:horzAnchor="margin" w:tblpX="-28" w:tblpY="12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402"/>
        <w:gridCol w:w="992"/>
        <w:gridCol w:w="3658"/>
      </w:tblGrid>
      <w:tr w:rsidR="009605F5" w:rsidRPr="00810BA4" w14:paraId="0EC9B11C" w14:textId="77777777" w:rsidTr="00C01206">
        <w:trPr>
          <w:trHeight w:val="4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0F62" w14:textId="77777777" w:rsidR="009605F5" w:rsidRPr="00810BA4" w:rsidRDefault="009605F5" w:rsidP="002046D0">
            <w:pPr>
              <w:pStyle w:val="Obsahtabulk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Zpracovatel: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F7F3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Jarmila Legnerová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47B" w14:textId="77777777" w:rsidR="009605F5" w:rsidRDefault="009605F5">
            <w:r w:rsidRPr="00777CBF">
              <w:rPr>
                <w:rFonts w:ascii="Times New Roman" w:hAnsi="Times New Roman"/>
                <w:sz w:val="24"/>
              </w:rPr>
              <w:t>Podpis: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D29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5F5" w:rsidRPr="00810BA4" w14:paraId="51FD004E" w14:textId="77777777" w:rsidTr="00C01206">
        <w:trPr>
          <w:trHeight w:val="4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006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Garant dokumentu: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4082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Jarmila Legnerová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509" w14:textId="77777777" w:rsidR="009605F5" w:rsidRDefault="009605F5">
            <w:r w:rsidRPr="00777CBF">
              <w:rPr>
                <w:rFonts w:ascii="Times New Roman" w:hAnsi="Times New Roman"/>
                <w:sz w:val="24"/>
              </w:rPr>
              <w:t>Podpis: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1C0" w14:textId="77777777" w:rsidR="009605F5" w:rsidRPr="00810BA4" w:rsidRDefault="009605F5" w:rsidP="002046D0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612" w:rsidRPr="00810BA4" w14:paraId="4F95BBC2" w14:textId="77777777" w:rsidTr="00565D5B">
        <w:trPr>
          <w:trHeight w:val="4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AF5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Schválil – kvalifikovaná osoba: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50D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MUDr. Jana Žlabová</w:t>
            </w:r>
          </w:p>
          <w:p w14:paraId="723CEADD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3A4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14:paraId="0F977F07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7DB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612" w:rsidRPr="00810BA4" w14:paraId="1F526CB9" w14:textId="77777777" w:rsidTr="00565D5B">
        <w:trPr>
          <w:trHeight w:val="4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DB17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Výtisk číslo: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47C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ECC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Úroveň dokum.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B93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</w:tr>
    </w:tbl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2093"/>
        <w:gridCol w:w="2835"/>
        <w:gridCol w:w="1559"/>
        <w:gridCol w:w="3686"/>
      </w:tblGrid>
      <w:tr w:rsidR="00C57612" w:rsidRPr="00810BA4" w14:paraId="247BFDAC" w14:textId="77777777" w:rsidTr="00E057F9">
        <w:trPr>
          <w:trHeight w:val="520"/>
        </w:trPr>
        <w:tc>
          <w:tcPr>
            <w:tcW w:w="2093" w:type="dxa"/>
            <w:vAlign w:val="center"/>
          </w:tcPr>
          <w:p w14:paraId="3821B246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Platnost od:</w:t>
            </w:r>
          </w:p>
        </w:tc>
        <w:tc>
          <w:tcPr>
            <w:tcW w:w="2835" w:type="dxa"/>
            <w:vAlign w:val="center"/>
          </w:tcPr>
          <w:p w14:paraId="7FC102B0" w14:textId="77777777" w:rsidR="00C57612" w:rsidRPr="00810BA4" w:rsidRDefault="00C57612" w:rsidP="00C57612">
            <w:pPr>
              <w:pStyle w:val="Text"/>
              <w:spacing w:before="0"/>
              <w:jc w:val="left"/>
              <w:rPr>
                <w:rFonts w:ascii="Times New Roman" w:eastAsia="HG Mincho Light J" w:hAnsi="Times New Roman"/>
                <w:snapToGrid/>
                <w:color w:val="000000"/>
                <w:szCs w:val="24"/>
                <w:lang w:eastAsia="ar-SA"/>
              </w:rPr>
            </w:pPr>
            <w:r w:rsidRPr="00810BA4">
              <w:rPr>
                <w:rFonts w:ascii="Times New Roman" w:eastAsia="HG Mincho Light J" w:hAnsi="Times New Roman"/>
                <w:snapToGrid/>
                <w:color w:val="000000"/>
                <w:szCs w:val="24"/>
                <w:lang w:eastAsia="ar-SA"/>
              </w:rPr>
              <w:t>1. 2. 20</w:t>
            </w:r>
            <w:r>
              <w:rPr>
                <w:rFonts w:ascii="Times New Roman" w:eastAsia="HG Mincho Light J" w:hAnsi="Times New Roman"/>
                <w:snapToGrid/>
                <w:color w:val="000000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vAlign w:val="center"/>
          </w:tcPr>
          <w:p w14:paraId="2A912348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Účinnost od:</w:t>
            </w:r>
          </w:p>
        </w:tc>
        <w:tc>
          <w:tcPr>
            <w:tcW w:w="3686" w:type="dxa"/>
            <w:vAlign w:val="center"/>
          </w:tcPr>
          <w:p w14:paraId="1D03590D" w14:textId="77777777" w:rsidR="00C57612" w:rsidRPr="00810BA4" w:rsidRDefault="00C57612" w:rsidP="00C57612">
            <w:pPr>
              <w:rPr>
                <w:rFonts w:ascii="Times New Roman" w:eastAsia="HG Mincho Light J" w:hAnsi="Times New Roman"/>
                <w:color w:val="000000"/>
                <w:lang w:eastAsia="ar-SA"/>
              </w:rPr>
            </w:pPr>
            <w:r w:rsidRPr="00810BA4">
              <w:rPr>
                <w:rFonts w:ascii="Times New Roman" w:eastAsia="HG Mincho Light J" w:hAnsi="Times New Roman"/>
                <w:color w:val="000000"/>
                <w:lang w:eastAsia="ar-SA"/>
              </w:rPr>
              <w:t>1. 3. 20</w:t>
            </w:r>
            <w:r>
              <w:rPr>
                <w:rFonts w:ascii="Times New Roman" w:eastAsia="HG Mincho Light J" w:hAnsi="Times New Roman"/>
                <w:color w:val="000000"/>
                <w:lang w:eastAsia="ar-SA"/>
              </w:rPr>
              <w:t>21</w:t>
            </w:r>
          </w:p>
        </w:tc>
      </w:tr>
      <w:tr w:rsidR="00C57612" w:rsidRPr="00810BA4" w14:paraId="35759722" w14:textId="77777777" w:rsidTr="00E057F9">
        <w:trPr>
          <w:trHeight w:val="520"/>
        </w:trPr>
        <w:tc>
          <w:tcPr>
            <w:tcW w:w="2093" w:type="dxa"/>
            <w:vAlign w:val="center"/>
          </w:tcPr>
          <w:p w14:paraId="43BF80EE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Datum ukončení platnosti verze:</w:t>
            </w:r>
          </w:p>
        </w:tc>
        <w:tc>
          <w:tcPr>
            <w:tcW w:w="2835" w:type="dxa"/>
            <w:vAlign w:val="center"/>
          </w:tcPr>
          <w:p w14:paraId="24C21550" w14:textId="77777777" w:rsidR="00C57612" w:rsidRPr="00810BA4" w:rsidRDefault="00C57612" w:rsidP="00C57612">
            <w:pP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4B8524A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Identifikace a podpis:</w:t>
            </w:r>
          </w:p>
        </w:tc>
        <w:tc>
          <w:tcPr>
            <w:tcW w:w="3686" w:type="dxa"/>
            <w:vAlign w:val="center"/>
          </w:tcPr>
          <w:p w14:paraId="6E39AB82" w14:textId="77777777" w:rsidR="00C57612" w:rsidRPr="00810BA4" w:rsidRDefault="00C57612" w:rsidP="00C57612">
            <w:pP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</w:p>
        </w:tc>
      </w:tr>
    </w:tbl>
    <w:p w14:paraId="7B33C565" w14:textId="77777777" w:rsidR="00C57612" w:rsidRPr="00810BA4" w:rsidRDefault="00C57612" w:rsidP="00C57612">
      <w:pPr>
        <w:rPr>
          <w:rFonts w:ascii="Times New Roman" w:hAnsi="Times New Roman"/>
          <w:sz w:val="24"/>
        </w:rPr>
      </w:pPr>
    </w:p>
    <w:p w14:paraId="0C28AFED" w14:textId="77777777" w:rsidR="00C57612" w:rsidRPr="00810BA4" w:rsidRDefault="00C57612" w:rsidP="00C57612">
      <w:pPr>
        <w:rPr>
          <w:rFonts w:ascii="Times New Roman" w:hAnsi="Times New Roman"/>
          <w:sz w:val="24"/>
        </w:rPr>
      </w:pPr>
      <w:r w:rsidRPr="009605F5">
        <w:rPr>
          <w:rFonts w:ascii="Times New Roman" w:hAnsi="Times New Roman"/>
          <w:b/>
          <w:sz w:val="24"/>
        </w:rPr>
        <w:t xml:space="preserve">Rozdělovník řízených výtisků.  </w:t>
      </w:r>
      <w:r>
        <w:rPr>
          <w:rFonts w:ascii="Times New Roman" w:hAnsi="Times New Roman"/>
          <w:sz w:val="24"/>
        </w:rPr>
        <w:t>Originál je elektronicky na</w:t>
      </w:r>
      <w:r w:rsidRPr="009605F5">
        <w:rPr>
          <w:rFonts w:ascii="Times New Roman" w:hAnsi="Times New Roman"/>
          <w:sz w:val="24"/>
        </w:rPr>
        <w:t xml:space="preserve"> sdíleném disku ÚHKT</w:t>
      </w:r>
      <w:r>
        <w:rPr>
          <w:rFonts w:ascii="Times New Roman" w:hAnsi="Times New Roman"/>
          <w:sz w:val="24"/>
        </w:rPr>
        <w:t>.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4962"/>
      </w:tblGrid>
      <w:tr w:rsidR="00C57612" w:rsidRPr="00810BA4" w14:paraId="7DE280B4" w14:textId="77777777" w:rsidTr="00565D5B">
        <w:trPr>
          <w:trHeight w:val="340"/>
        </w:trPr>
        <w:tc>
          <w:tcPr>
            <w:tcW w:w="959" w:type="dxa"/>
            <w:vAlign w:val="center"/>
          </w:tcPr>
          <w:p w14:paraId="0FF1D0DF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Číslo výtisku</w:t>
            </w:r>
          </w:p>
        </w:tc>
        <w:tc>
          <w:tcPr>
            <w:tcW w:w="3118" w:type="dxa"/>
            <w:vAlign w:val="center"/>
          </w:tcPr>
          <w:p w14:paraId="4AE6B036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  <w:tc>
          <w:tcPr>
            <w:tcW w:w="1134" w:type="dxa"/>
            <w:vAlign w:val="center"/>
          </w:tcPr>
          <w:p w14:paraId="0F02E01C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 xml:space="preserve">Převzal – datum </w:t>
            </w:r>
          </w:p>
        </w:tc>
        <w:tc>
          <w:tcPr>
            <w:tcW w:w="4962" w:type="dxa"/>
            <w:vAlign w:val="center"/>
          </w:tcPr>
          <w:p w14:paraId="7C5C5980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Převzal – jméno a podpis</w:t>
            </w:r>
          </w:p>
        </w:tc>
      </w:tr>
      <w:tr w:rsidR="00C57612" w:rsidRPr="00810BA4" w14:paraId="215C0FB9" w14:textId="77777777" w:rsidTr="00565D5B">
        <w:trPr>
          <w:trHeight w:val="340"/>
        </w:trPr>
        <w:tc>
          <w:tcPr>
            <w:tcW w:w="959" w:type="dxa"/>
            <w:vAlign w:val="center"/>
          </w:tcPr>
          <w:p w14:paraId="7570674F" w14:textId="77777777" w:rsidR="00C57612" w:rsidRPr="00810BA4" w:rsidRDefault="00C57612" w:rsidP="00C57612">
            <w:pPr>
              <w:jc w:val="center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 w:rsidRPr="00810BA4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1</w:t>
            </w:r>
          </w:p>
        </w:tc>
        <w:tc>
          <w:tcPr>
            <w:tcW w:w="3118" w:type="dxa"/>
            <w:vAlign w:val="center"/>
          </w:tcPr>
          <w:p w14:paraId="74382D85" w14:textId="77777777" w:rsidR="00C57612" w:rsidRPr="00810BA4" w:rsidRDefault="00C57612" w:rsidP="00C57612">
            <w:pPr>
              <w:jc w:val="both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Sekretariát TÚ</w:t>
            </w:r>
          </w:p>
        </w:tc>
        <w:tc>
          <w:tcPr>
            <w:tcW w:w="1134" w:type="dxa"/>
            <w:vAlign w:val="center"/>
          </w:tcPr>
          <w:p w14:paraId="2A372FD8" w14:textId="77777777" w:rsidR="00C57612" w:rsidRPr="00D6187A" w:rsidRDefault="00C57612" w:rsidP="00C57612">
            <w:pPr>
              <w:jc w:val="both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 w:rsidRPr="00D6187A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1. 2. 21</w:t>
            </w:r>
          </w:p>
        </w:tc>
        <w:tc>
          <w:tcPr>
            <w:tcW w:w="4962" w:type="dxa"/>
          </w:tcPr>
          <w:p w14:paraId="223333EF" w14:textId="77777777" w:rsidR="00C57612" w:rsidRPr="00D6187A" w:rsidRDefault="00C57612" w:rsidP="00C57612">
            <w:pPr>
              <w:jc w:val="both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 w:rsidRPr="00D6187A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Radka Korbová</w:t>
            </w:r>
          </w:p>
        </w:tc>
      </w:tr>
      <w:tr w:rsidR="00C57612" w:rsidRPr="00810BA4" w14:paraId="42C662C5" w14:textId="77777777" w:rsidTr="00565D5B">
        <w:trPr>
          <w:trHeight w:val="340"/>
        </w:trPr>
        <w:tc>
          <w:tcPr>
            <w:tcW w:w="959" w:type="dxa"/>
            <w:vAlign w:val="center"/>
          </w:tcPr>
          <w:p w14:paraId="63D3F303" w14:textId="77777777" w:rsidR="00C57612" w:rsidRPr="00810BA4" w:rsidRDefault="00C57612" w:rsidP="00C57612">
            <w:pPr>
              <w:jc w:val="center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51EACE1" w14:textId="77777777" w:rsidR="00C57612" w:rsidRPr="00810BA4" w:rsidRDefault="00C57612" w:rsidP="00C57612">
            <w:pPr>
              <w:jc w:val="both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Transfuzní oddělení</w:t>
            </w:r>
          </w:p>
        </w:tc>
        <w:tc>
          <w:tcPr>
            <w:tcW w:w="1134" w:type="dxa"/>
          </w:tcPr>
          <w:p w14:paraId="14DB1812" w14:textId="77777777" w:rsidR="00C57612" w:rsidRDefault="00C57612" w:rsidP="00C57612">
            <w:r w:rsidRPr="00374329"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  <w:t>1. 2. 21</w:t>
            </w:r>
          </w:p>
        </w:tc>
        <w:tc>
          <w:tcPr>
            <w:tcW w:w="4962" w:type="dxa"/>
            <w:vAlign w:val="center"/>
          </w:tcPr>
          <w:p w14:paraId="34372655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Jarmila Legnerová</w:t>
            </w:r>
          </w:p>
        </w:tc>
      </w:tr>
      <w:tr w:rsidR="00C57612" w:rsidRPr="00810BA4" w14:paraId="33AB87DB" w14:textId="77777777" w:rsidTr="00565D5B">
        <w:trPr>
          <w:trHeight w:val="340"/>
        </w:trPr>
        <w:tc>
          <w:tcPr>
            <w:tcW w:w="959" w:type="dxa"/>
            <w:vAlign w:val="center"/>
          </w:tcPr>
          <w:p w14:paraId="4FC7FBE1" w14:textId="77777777" w:rsidR="00C57612" w:rsidRPr="00810BA4" w:rsidRDefault="00C57612" w:rsidP="00C57612">
            <w:pPr>
              <w:jc w:val="center"/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14:paraId="4616B82F" w14:textId="77777777" w:rsidR="00C57612" w:rsidRPr="00810BA4" w:rsidRDefault="00C57612" w:rsidP="00C57612">
            <w:pPr>
              <w:rPr>
                <w:rFonts w:ascii="Times New Roman" w:eastAsia="HG Mincho Light J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1134" w:type="dxa"/>
          </w:tcPr>
          <w:p w14:paraId="70A4CDEB" w14:textId="77777777" w:rsidR="00C57612" w:rsidRDefault="00C57612" w:rsidP="00C57612"/>
        </w:tc>
        <w:tc>
          <w:tcPr>
            <w:tcW w:w="4962" w:type="dxa"/>
            <w:vAlign w:val="center"/>
          </w:tcPr>
          <w:p w14:paraId="7D7CB152" w14:textId="77777777" w:rsidR="00C57612" w:rsidRPr="00810BA4" w:rsidRDefault="00C57612" w:rsidP="00C57612">
            <w:pPr>
              <w:pStyle w:val="Obsahtabulk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87BA25" w14:textId="77777777" w:rsidR="009E5F71" w:rsidRPr="009605F5" w:rsidRDefault="009E5F71" w:rsidP="00810BA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2FFCF243" w14:textId="77777777" w:rsidR="00887996" w:rsidRPr="009605F5" w:rsidRDefault="00332C3A" w:rsidP="00777E9B">
      <w:pPr>
        <w:pStyle w:val="Zkladntext"/>
        <w:rPr>
          <w:rFonts w:ascii="Times New Roman" w:hAnsi="Times New Roman"/>
          <w:b/>
          <w:sz w:val="24"/>
          <w:szCs w:val="24"/>
        </w:rPr>
      </w:pPr>
      <w:r w:rsidRPr="009605F5">
        <w:rPr>
          <w:rFonts w:ascii="Times New Roman" w:hAnsi="Times New Roman"/>
          <w:b/>
          <w:sz w:val="24"/>
          <w:szCs w:val="24"/>
        </w:rPr>
        <w:t>Tabulka</w:t>
      </w:r>
      <w:r w:rsidR="00595943" w:rsidRPr="009605F5">
        <w:rPr>
          <w:rFonts w:ascii="Times New Roman" w:hAnsi="Times New Roman"/>
          <w:b/>
          <w:sz w:val="24"/>
          <w:szCs w:val="24"/>
        </w:rPr>
        <w:t xml:space="preserve"> provedených změn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1"/>
        <w:gridCol w:w="1275"/>
        <w:gridCol w:w="4810"/>
        <w:gridCol w:w="3256"/>
      </w:tblGrid>
      <w:tr w:rsidR="00A251A5" w:rsidRPr="00810BA4" w14:paraId="78523FED" w14:textId="77777777" w:rsidTr="00C01206">
        <w:trPr>
          <w:trHeight w:val="491"/>
        </w:trPr>
        <w:tc>
          <w:tcPr>
            <w:tcW w:w="781" w:type="dxa"/>
            <w:shd w:val="clear" w:color="auto" w:fill="auto"/>
            <w:vAlign w:val="center"/>
          </w:tcPr>
          <w:p w14:paraId="15E6BF7F" w14:textId="77777777" w:rsidR="00A251A5" w:rsidRPr="00810BA4" w:rsidRDefault="00706E3D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Revize č</w:t>
            </w:r>
            <w:r w:rsidR="002B47CD" w:rsidRPr="00810BA4">
              <w:rPr>
                <w:rFonts w:ascii="Times New Roman" w:hAnsi="Times New Roman"/>
                <w:sz w:val="24"/>
                <w:szCs w:val="24"/>
              </w:rPr>
              <w:t>íslo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4D25BB" w14:textId="77777777" w:rsidR="00A251A5" w:rsidRPr="00810BA4" w:rsidRDefault="00706E3D" w:rsidP="009605F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Platnost od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AAD526C" w14:textId="77777777" w:rsidR="00A251A5" w:rsidRPr="00810BA4" w:rsidRDefault="00777E9B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 xml:space="preserve">Obsah změn 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63FCAC2" w14:textId="427AF01A" w:rsidR="00A251A5" w:rsidRPr="00810BA4" w:rsidRDefault="00A251A5" w:rsidP="00810BA4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810BA4">
              <w:rPr>
                <w:rFonts w:ascii="Times New Roman" w:hAnsi="Times New Roman"/>
                <w:sz w:val="24"/>
                <w:szCs w:val="24"/>
              </w:rPr>
              <w:t>Schvál</w:t>
            </w:r>
            <w:r w:rsidR="00706E3D" w:rsidRPr="00810BA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</w:p>
        </w:tc>
      </w:tr>
      <w:tr w:rsidR="00E057F9" w:rsidRPr="00810BA4" w14:paraId="3906645D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066B63EF" w14:textId="60782190" w:rsidR="00E057F9" w:rsidRPr="00810BA4" w:rsidRDefault="00E057F9" w:rsidP="00E057F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56C9D" w14:textId="7BAC84C6" w:rsidR="00E057F9" w:rsidRPr="00810BA4" w:rsidRDefault="00E057F9" w:rsidP="00E057F9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15.1.2023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5C84A3FE" w14:textId="246E9C9D" w:rsidR="00E057F9" w:rsidRPr="00810BA4" w:rsidRDefault="00E057F9" w:rsidP="00E057F9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Beze změn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79422C2" w14:textId="77777777" w:rsidR="00E057F9" w:rsidRPr="00810BA4" w:rsidRDefault="00E057F9" w:rsidP="00E057F9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7F9" w:rsidRPr="00810BA4" w14:paraId="080B577B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45450F3D" w14:textId="77777777" w:rsidR="00E057F9" w:rsidRPr="00810BA4" w:rsidRDefault="00E057F9" w:rsidP="00E057F9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666DA2" w14:textId="77777777" w:rsidR="00E057F9" w:rsidRPr="00810BA4" w:rsidRDefault="00E057F9" w:rsidP="00E057F9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4588847E" w14:textId="77777777" w:rsidR="00E057F9" w:rsidRPr="00810BA4" w:rsidRDefault="00E057F9" w:rsidP="00E057F9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214FA8CC" w14:textId="77777777" w:rsidR="00E057F9" w:rsidRPr="00810BA4" w:rsidRDefault="00E057F9" w:rsidP="00E057F9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7F9" w:rsidRPr="008648A2" w14:paraId="437B7086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3627B418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34CF37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00FE4A4D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36750CDE" w14:textId="77777777" w:rsidR="00E057F9" w:rsidRPr="00F72168" w:rsidRDefault="00E057F9" w:rsidP="00E057F9">
            <w:pPr>
              <w:pStyle w:val="Obsahtabulky"/>
            </w:pPr>
          </w:p>
        </w:tc>
      </w:tr>
      <w:tr w:rsidR="00E057F9" w:rsidRPr="008648A2" w14:paraId="49DC8584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71989BBE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9BCAC7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21BEE66C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339A8491" w14:textId="77777777" w:rsidR="00E057F9" w:rsidRPr="00F72168" w:rsidRDefault="00E057F9" w:rsidP="00E057F9">
            <w:pPr>
              <w:pStyle w:val="Obsahtabulky"/>
            </w:pPr>
          </w:p>
        </w:tc>
      </w:tr>
      <w:tr w:rsidR="00E057F9" w:rsidRPr="008648A2" w14:paraId="3084D2F4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2BFB06CD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40A4E3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43027E11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51AB37B4" w14:textId="77777777" w:rsidR="00E057F9" w:rsidRPr="00F72168" w:rsidRDefault="00E057F9" w:rsidP="00E057F9">
            <w:pPr>
              <w:pStyle w:val="Obsahtabulky"/>
            </w:pPr>
          </w:p>
        </w:tc>
      </w:tr>
      <w:tr w:rsidR="00E057F9" w:rsidRPr="008648A2" w14:paraId="4806ACBB" w14:textId="77777777" w:rsidTr="00C01206">
        <w:trPr>
          <w:trHeight w:val="397"/>
        </w:trPr>
        <w:tc>
          <w:tcPr>
            <w:tcW w:w="781" w:type="dxa"/>
            <w:shd w:val="clear" w:color="auto" w:fill="auto"/>
            <w:vAlign w:val="center"/>
          </w:tcPr>
          <w:p w14:paraId="729D96F5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B51750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184C1788" w14:textId="77777777" w:rsidR="00E057F9" w:rsidRPr="00F72168" w:rsidRDefault="00E057F9" w:rsidP="00E057F9">
            <w:pPr>
              <w:pStyle w:val="Obsahtabulky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3A2F6A1D" w14:textId="77777777" w:rsidR="00E057F9" w:rsidRPr="00F72168" w:rsidRDefault="00E057F9" w:rsidP="00E057F9">
            <w:pPr>
              <w:pStyle w:val="Obsahtabulky"/>
            </w:pPr>
          </w:p>
        </w:tc>
      </w:tr>
    </w:tbl>
    <w:p w14:paraId="431D65BD" w14:textId="0159F0B6" w:rsidR="00C305F6" w:rsidRPr="004D2219" w:rsidRDefault="00C305F6" w:rsidP="004D2219">
      <w:pPr>
        <w:pStyle w:val="Zkladntext"/>
        <w:rPr>
          <w:rFonts w:ascii="Times New Roman" w:hAnsi="Times New Roman"/>
          <w:sz w:val="24"/>
          <w:szCs w:val="24"/>
        </w:rPr>
      </w:pPr>
    </w:p>
    <w:p w14:paraId="59D4DB66" w14:textId="77777777" w:rsidR="00C305F6" w:rsidRPr="00C305F6" w:rsidRDefault="00C305F6" w:rsidP="00C305F6">
      <w:pPr>
        <w:rPr>
          <w:lang w:eastAsia="ar-SA"/>
        </w:rPr>
      </w:pPr>
    </w:p>
    <w:p w14:paraId="55F1CCCB" w14:textId="77777777" w:rsidR="00C01206" w:rsidRDefault="00C01206">
      <w:pPr>
        <w:suppressAutoHyphens w:val="0"/>
        <w:spacing w:before="0" w:after="0"/>
        <w:rPr>
          <w:rFonts w:eastAsia="HG Mincho Light J"/>
          <w:caps/>
          <w:color w:val="000000"/>
          <w:sz w:val="30"/>
        </w:rPr>
      </w:pPr>
      <w:r>
        <w:rPr>
          <w:rFonts w:eastAsia="HG Mincho Light J"/>
          <w:caps/>
          <w:color w:val="000000"/>
          <w:sz w:val="30"/>
        </w:rPr>
        <w:br w:type="page"/>
      </w:r>
    </w:p>
    <w:p w14:paraId="384A6170" w14:textId="77777777" w:rsidR="002B47CD" w:rsidRDefault="002B47CD">
      <w:pPr>
        <w:suppressAutoHyphens w:val="0"/>
        <w:spacing w:before="0" w:after="0"/>
        <w:rPr>
          <w:rFonts w:eastAsia="HG Mincho Light J"/>
          <w:b/>
          <w:caps/>
          <w:color w:val="000000"/>
          <w:sz w:val="30"/>
        </w:rPr>
      </w:pPr>
    </w:p>
    <w:p w14:paraId="1888C96D" w14:textId="77777777" w:rsidR="00C1212B" w:rsidRPr="00C1212B" w:rsidRDefault="00C1212B" w:rsidP="00C1212B">
      <w:pPr>
        <w:pStyle w:val="Nadpis3"/>
        <w:jc w:val="center"/>
        <w:rPr>
          <w:sz w:val="52"/>
        </w:rPr>
      </w:pPr>
      <w:r w:rsidRPr="00C1212B">
        <w:rPr>
          <w:sz w:val="52"/>
        </w:rPr>
        <w:t>AUTOMATICKÉ PROTAHOVACÍ KLEŠTĚ  TS08</w:t>
      </w:r>
    </w:p>
    <w:p w14:paraId="52A415DD" w14:textId="77777777" w:rsidR="00C1212B" w:rsidRDefault="00C1212B" w:rsidP="00C1212B"/>
    <w:p w14:paraId="7BE7B31F" w14:textId="77777777" w:rsidR="00C1212B" w:rsidRDefault="00C1212B" w:rsidP="00C1212B"/>
    <w:p w14:paraId="02CFA56D" w14:textId="77777777" w:rsidR="00C1212B" w:rsidRDefault="00C1212B" w:rsidP="00C1212B"/>
    <w:p w14:paraId="7309EF22" w14:textId="77777777" w:rsidR="00C1212B" w:rsidRDefault="00C1212B" w:rsidP="00C1212B"/>
    <w:p w14:paraId="5F27CF75" w14:textId="77777777" w:rsidR="00C1212B" w:rsidRDefault="00C1212B" w:rsidP="00C1212B"/>
    <w:p w14:paraId="154E9FD6" w14:textId="77777777" w:rsidR="00C1212B" w:rsidRDefault="00C1212B" w:rsidP="00C1212B">
      <w:r w:rsidRPr="00080F51">
        <w:t>Automatické protahovací kleště TS08 umožňují rychlé a úplné protahování hadiček krevních vaků.</w:t>
      </w:r>
    </w:p>
    <w:p w14:paraId="0456908A" w14:textId="77777777" w:rsidR="00C1212B" w:rsidRPr="0097043D" w:rsidRDefault="00C1212B" w:rsidP="00C1212B"/>
    <w:p w14:paraId="07F3AFAA" w14:textId="77777777" w:rsidR="00C1212B" w:rsidRDefault="00C1212B" w:rsidP="00C1212B">
      <w:pPr>
        <w:pStyle w:val="Nadpis3"/>
      </w:pPr>
      <w:r>
        <w:t>POSTUP</w:t>
      </w:r>
    </w:p>
    <w:p w14:paraId="2AA6C2B5" w14:textId="77777777" w:rsidR="00C1212B" w:rsidRPr="0045439F" w:rsidRDefault="00C1212B" w:rsidP="00C1212B"/>
    <w:p w14:paraId="5A886B33" w14:textId="77777777" w:rsidR="00C1212B" w:rsidRDefault="00C1212B" w:rsidP="00C1212B">
      <w:pPr>
        <w:pStyle w:val="Odrazky"/>
      </w:pPr>
      <w:r>
        <w:t>adaptér zapojit do zásuvky</w:t>
      </w:r>
    </w:p>
    <w:p w14:paraId="3E856E60" w14:textId="77777777" w:rsidR="00C1212B" w:rsidRDefault="00C1212B" w:rsidP="00C1212B">
      <w:pPr>
        <w:pStyle w:val="Odrazky"/>
      </w:pPr>
      <w:r>
        <w:t xml:space="preserve">krevní hadičku umístit mezi válečky </w:t>
      </w:r>
    </w:p>
    <w:p w14:paraId="1FE83377" w14:textId="77777777" w:rsidR="00C1212B" w:rsidRDefault="00C1212B" w:rsidP="00C1212B">
      <w:pPr>
        <w:pStyle w:val="Odrazky"/>
      </w:pPr>
      <w:r>
        <w:t>stisknout páku a držet – krev z hadičky se vytěsní do krevního vaku</w:t>
      </w:r>
    </w:p>
    <w:p w14:paraId="2A0B26DC" w14:textId="77777777" w:rsidR="00C1212B" w:rsidRDefault="00C1212B" w:rsidP="00C1212B">
      <w:pPr>
        <w:pStyle w:val="Odrazky"/>
      </w:pPr>
      <w:r>
        <w:t>krevní vak lehce promísit</w:t>
      </w:r>
    </w:p>
    <w:p w14:paraId="08DE9C78" w14:textId="77777777" w:rsidR="00C1212B" w:rsidRDefault="00C1212B" w:rsidP="00C1212B">
      <w:pPr>
        <w:pStyle w:val="Odrazky"/>
      </w:pPr>
      <w:r>
        <w:t>uvolnit páku – krev proudí zpět do hadičky</w:t>
      </w:r>
    </w:p>
    <w:p w14:paraId="5F255333" w14:textId="77777777" w:rsidR="00C1212B" w:rsidRDefault="00C1212B" w:rsidP="00C1212B"/>
    <w:p w14:paraId="35F5C0CB" w14:textId="77777777" w:rsidR="00C1212B" w:rsidRDefault="00C1212B" w:rsidP="00C1212B"/>
    <w:p w14:paraId="2FF1E97D" w14:textId="77777777" w:rsidR="00C1212B" w:rsidRDefault="00C1212B" w:rsidP="00C1212B">
      <w:pPr>
        <w:pStyle w:val="Nadpis3"/>
      </w:pPr>
      <w:r>
        <w:t>ÚDRŽBA</w:t>
      </w:r>
    </w:p>
    <w:p w14:paraId="6E972DA9" w14:textId="77777777" w:rsidR="00C1212B" w:rsidRPr="0045439F" w:rsidRDefault="00C1212B" w:rsidP="00C1212B"/>
    <w:p w14:paraId="38BF90A6" w14:textId="77777777" w:rsidR="00C1212B" w:rsidRDefault="00C1212B" w:rsidP="00C1212B">
      <w:r>
        <w:t>Denně otírat vlhkým hadříkem dle dezinfekčního řádu.</w:t>
      </w:r>
    </w:p>
    <w:p w14:paraId="281D0BA5" w14:textId="77777777" w:rsidR="00C1212B" w:rsidRDefault="00C1212B" w:rsidP="00C1212B"/>
    <w:p w14:paraId="7D547C86" w14:textId="77777777" w:rsidR="00C1212B" w:rsidRDefault="00C1212B" w:rsidP="00C1212B">
      <w:pPr>
        <w:pStyle w:val="Nadpis3"/>
      </w:pPr>
    </w:p>
    <w:p w14:paraId="2D3A1ABD" w14:textId="77777777" w:rsidR="00C01206" w:rsidRDefault="00C01206" w:rsidP="00C1212B">
      <w:pPr>
        <w:pStyle w:val="Nadpis3"/>
        <w:jc w:val="center"/>
      </w:pPr>
    </w:p>
    <w:sectPr w:rsidR="00C01206" w:rsidSect="001D6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C745" w14:textId="77777777" w:rsidR="000F3B6A" w:rsidRDefault="000F3B6A">
      <w:r>
        <w:separator/>
      </w:r>
    </w:p>
  </w:endnote>
  <w:endnote w:type="continuationSeparator" w:id="0">
    <w:p w14:paraId="12E9FA68" w14:textId="77777777" w:rsidR="000F3B6A" w:rsidRDefault="000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F09B" w14:textId="77777777" w:rsidR="00C07901" w:rsidRDefault="00C07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6F4A71" w14:textId="77777777" w:rsidR="00C07901" w:rsidRDefault="00C079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DB86" w14:textId="77777777" w:rsidR="00EC66B3" w:rsidRPr="00F3447C" w:rsidRDefault="00C07901" w:rsidP="009605F5">
    <w:pPr>
      <w:pStyle w:val="Zpat"/>
      <w:tabs>
        <w:tab w:val="clear" w:pos="4536"/>
        <w:tab w:val="left" w:pos="6521"/>
      </w:tabs>
      <w:jc w:val="center"/>
      <w:rPr>
        <w:rFonts w:ascii="Times New Roman" w:hAnsi="Times New Roman"/>
        <w:szCs w:val="18"/>
      </w:rPr>
    </w:pPr>
    <w:r w:rsidRPr="00F3447C">
      <w:rPr>
        <w:rFonts w:ascii="Times New Roman" w:hAnsi="Times New Roman"/>
        <w:szCs w:val="18"/>
      </w:rPr>
      <w:t>Str</w:t>
    </w:r>
    <w:r w:rsidR="00550E13" w:rsidRPr="00F3447C">
      <w:rPr>
        <w:rFonts w:ascii="Times New Roman" w:hAnsi="Times New Roman"/>
        <w:szCs w:val="18"/>
      </w:rPr>
      <w:t>a</w:t>
    </w:r>
    <w:r w:rsidRPr="00F3447C">
      <w:rPr>
        <w:rFonts w:ascii="Times New Roman" w:hAnsi="Times New Roman"/>
        <w:szCs w:val="18"/>
      </w:rPr>
      <w:t xml:space="preserve">na </w:t>
    </w:r>
    <w:r w:rsidRPr="00F3447C">
      <w:rPr>
        <w:rFonts w:ascii="Times New Roman" w:hAnsi="Times New Roman"/>
        <w:b/>
        <w:bCs/>
        <w:szCs w:val="18"/>
      </w:rPr>
      <w:fldChar w:fldCharType="begin"/>
    </w:r>
    <w:r w:rsidRPr="00F3447C">
      <w:rPr>
        <w:rFonts w:ascii="Times New Roman" w:hAnsi="Times New Roman"/>
        <w:b/>
        <w:bCs/>
        <w:szCs w:val="18"/>
      </w:rPr>
      <w:instrText>PAGE</w:instrText>
    </w:r>
    <w:r w:rsidRPr="00F3447C">
      <w:rPr>
        <w:rFonts w:ascii="Times New Roman" w:hAnsi="Times New Roman"/>
        <w:b/>
        <w:bCs/>
        <w:szCs w:val="18"/>
      </w:rPr>
      <w:fldChar w:fldCharType="separate"/>
    </w:r>
    <w:r w:rsidR="000407CA">
      <w:rPr>
        <w:rFonts w:ascii="Times New Roman" w:hAnsi="Times New Roman"/>
        <w:b/>
        <w:bCs/>
        <w:noProof/>
        <w:szCs w:val="18"/>
      </w:rPr>
      <w:t>2</w:t>
    </w:r>
    <w:r w:rsidRPr="00F3447C">
      <w:rPr>
        <w:rFonts w:ascii="Times New Roman" w:hAnsi="Times New Roman"/>
        <w:b/>
        <w:bCs/>
        <w:szCs w:val="18"/>
      </w:rPr>
      <w:fldChar w:fldCharType="end"/>
    </w:r>
    <w:r w:rsidRPr="00F3447C">
      <w:rPr>
        <w:rFonts w:ascii="Times New Roman" w:hAnsi="Times New Roman"/>
        <w:szCs w:val="18"/>
      </w:rPr>
      <w:t xml:space="preserve"> z </w:t>
    </w:r>
    <w:r w:rsidRPr="00F3447C">
      <w:rPr>
        <w:rFonts w:ascii="Times New Roman" w:hAnsi="Times New Roman"/>
        <w:b/>
        <w:bCs/>
        <w:szCs w:val="18"/>
      </w:rPr>
      <w:fldChar w:fldCharType="begin"/>
    </w:r>
    <w:r w:rsidRPr="00F3447C">
      <w:rPr>
        <w:rFonts w:ascii="Times New Roman" w:hAnsi="Times New Roman"/>
        <w:b/>
        <w:bCs/>
        <w:szCs w:val="18"/>
      </w:rPr>
      <w:instrText>NUMPAGES</w:instrText>
    </w:r>
    <w:r w:rsidRPr="00F3447C">
      <w:rPr>
        <w:rFonts w:ascii="Times New Roman" w:hAnsi="Times New Roman"/>
        <w:b/>
        <w:bCs/>
        <w:szCs w:val="18"/>
      </w:rPr>
      <w:fldChar w:fldCharType="separate"/>
    </w:r>
    <w:r w:rsidR="000407CA">
      <w:rPr>
        <w:rFonts w:ascii="Times New Roman" w:hAnsi="Times New Roman"/>
        <w:b/>
        <w:bCs/>
        <w:noProof/>
        <w:szCs w:val="18"/>
      </w:rPr>
      <w:t>2</w:t>
    </w:r>
    <w:r w:rsidRPr="00F3447C">
      <w:rPr>
        <w:rFonts w:ascii="Times New Roman" w:hAnsi="Times New Roman"/>
        <w:b/>
        <w:bCs/>
        <w:szCs w:val="18"/>
      </w:rPr>
      <w:fldChar w:fldCharType="end"/>
    </w:r>
  </w:p>
  <w:p w14:paraId="2DF39160" w14:textId="77777777" w:rsidR="00C07901" w:rsidRPr="00F3447C" w:rsidRDefault="00C07901" w:rsidP="001D67B2">
    <w:pPr>
      <w:pStyle w:val="Zpat"/>
      <w:rPr>
        <w:rFonts w:ascii="Times New Roman" w:hAnsi="Times New Roman"/>
        <w:szCs w:val="18"/>
      </w:rPr>
    </w:pPr>
    <w:r w:rsidRPr="00F3447C">
      <w:rPr>
        <w:rFonts w:ascii="Times New Roman" w:hAnsi="Times New Roman"/>
        <w:szCs w:val="18"/>
      </w:rPr>
      <w:t xml:space="preserve">Dokument na </w:t>
    </w:r>
    <w:r w:rsidR="009C207F" w:rsidRPr="00F3447C">
      <w:rPr>
        <w:rFonts w:ascii="Times New Roman" w:hAnsi="Times New Roman"/>
        <w:szCs w:val="18"/>
      </w:rPr>
      <w:t>sdíleném disku</w:t>
    </w:r>
    <w:r w:rsidRPr="00F3447C">
      <w:rPr>
        <w:rFonts w:ascii="Times New Roman" w:hAnsi="Times New Roman"/>
        <w:szCs w:val="18"/>
      </w:rPr>
      <w:t xml:space="preserve"> ÚHKT je aktuálně platnou verzí vnitřního předpisu, po vytištění slouží pouze pro informativní účely.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FBCE" w14:textId="77777777" w:rsidR="00C57612" w:rsidRDefault="00C576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9A74" w14:textId="77777777" w:rsidR="000F3B6A" w:rsidRDefault="000F3B6A">
      <w:r>
        <w:separator/>
      </w:r>
    </w:p>
  </w:footnote>
  <w:footnote w:type="continuationSeparator" w:id="0">
    <w:p w14:paraId="341B2947" w14:textId="77777777" w:rsidR="000F3B6A" w:rsidRDefault="000F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F9D7" w14:textId="77777777" w:rsidR="00C57612" w:rsidRDefault="00C576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961"/>
      <w:gridCol w:w="2410"/>
    </w:tblGrid>
    <w:tr w:rsidR="00C07901" w:rsidRPr="00810BA4" w14:paraId="2A868578" w14:textId="77777777" w:rsidTr="00C01206">
      <w:trPr>
        <w:trHeight w:val="694"/>
      </w:trPr>
      <w:tc>
        <w:tcPr>
          <w:tcW w:w="2836" w:type="dxa"/>
        </w:tcPr>
        <w:p w14:paraId="08A30702" w14:textId="77777777" w:rsidR="00C07901" w:rsidRPr="00E6152D" w:rsidRDefault="002B47CD" w:rsidP="00F357D9">
          <w:pPr>
            <w:pStyle w:val="Zhlav"/>
            <w:rPr>
              <w:rFonts w:ascii="Times New Roman" w:hAnsi="Times New Roman"/>
              <w:sz w:val="22"/>
            </w:rPr>
          </w:pPr>
          <w:r w:rsidRPr="00E6152D">
            <w:rPr>
              <w:rFonts w:ascii="Times New Roman" w:hAnsi="Times New Roman"/>
              <w:sz w:val="22"/>
            </w:rPr>
            <w:t>PI</w:t>
          </w:r>
          <w:r w:rsidR="00D3324D" w:rsidRPr="00E6152D">
            <w:rPr>
              <w:rFonts w:ascii="Times New Roman" w:hAnsi="Times New Roman"/>
              <w:sz w:val="22"/>
            </w:rPr>
            <w:t xml:space="preserve"> T</w:t>
          </w:r>
          <w:r w:rsidR="00E6152D">
            <w:rPr>
              <w:rFonts w:ascii="Times New Roman" w:hAnsi="Times New Roman"/>
              <w:sz w:val="22"/>
            </w:rPr>
            <w:t>O 1</w:t>
          </w:r>
          <w:r w:rsidR="004D2219">
            <w:rPr>
              <w:rFonts w:ascii="Times New Roman" w:hAnsi="Times New Roman"/>
              <w:sz w:val="22"/>
            </w:rPr>
            <w:t>0</w:t>
          </w:r>
          <w:r w:rsidR="00E6152D">
            <w:rPr>
              <w:rFonts w:ascii="Times New Roman" w:hAnsi="Times New Roman"/>
              <w:sz w:val="22"/>
            </w:rPr>
            <w:t xml:space="preserve"> </w:t>
          </w:r>
          <w:r w:rsidR="00E6152D" w:rsidRPr="00E6152D">
            <w:rPr>
              <w:rFonts w:ascii="Times New Roman" w:hAnsi="Times New Roman"/>
              <w:sz w:val="22"/>
            </w:rPr>
            <w:t>/2019 - TO</w:t>
          </w:r>
        </w:p>
        <w:p w14:paraId="715094B7" w14:textId="77777777" w:rsidR="00C07901" w:rsidRDefault="00C57612" w:rsidP="009C207F">
          <w:pPr>
            <w:pStyle w:val="Zhlav"/>
            <w:jc w:val="both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2A133AE" wp14:editId="4D48534E">
                <wp:extent cx="609685" cy="20957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bez text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85" cy="209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B662B24" w14:textId="77777777" w:rsidR="00E6152D" w:rsidRDefault="00E6152D" w:rsidP="00E6152D">
          <w:pPr>
            <w:pStyle w:val="Zhlav"/>
            <w:jc w:val="center"/>
            <w:rPr>
              <w:rFonts w:ascii="Times New Roman" w:hAnsi="Times New Roman"/>
              <w:sz w:val="22"/>
            </w:rPr>
          </w:pPr>
        </w:p>
        <w:p w14:paraId="5991C4E4" w14:textId="77777777" w:rsidR="00C07901" w:rsidRPr="00E6152D" w:rsidRDefault="00C07901" w:rsidP="00E6152D">
          <w:pPr>
            <w:pStyle w:val="Zhlav"/>
            <w:jc w:val="center"/>
            <w:rPr>
              <w:sz w:val="22"/>
            </w:rPr>
          </w:pPr>
          <w:r w:rsidRPr="00E6152D">
            <w:rPr>
              <w:rFonts w:ascii="Times New Roman" w:hAnsi="Times New Roman"/>
              <w:sz w:val="22"/>
            </w:rPr>
            <w:t>Ústav hematologie a krevní transfuze</w:t>
          </w:r>
        </w:p>
      </w:tc>
      <w:tc>
        <w:tcPr>
          <w:tcW w:w="2410" w:type="dxa"/>
        </w:tcPr>
        <w:p w14:paraId="483B3D3D" w14:textId="77777777" w:rsidR="00C01206" w:rsidRDefault="00C01206" w:rsidP="00810BA4">
          <w:pPr>
            <w:pStyle w:val="Zhlav"/>
            <w:jc w:val="right"/>
            <w:rPr>
              <w:rFonts w:ascii="Times New Roman" w:hAnsi="Times New Roman"/>
              <w:sz w:val="22"/>
              <w:szCs w:val="22"/>
            </w:rPr>
          </w:pPr>
        </w:p>
        <w:p w14:paraId="23A921E8" w14:textId="77777777" w:rsidR="00C01206" w:rsidRPr="00810BA4" w:rsidRDefault="009E5F71" w:rsidP="00C57612">
          <w:pPr>
            <w:pStyle w:val="Zhlav"/>
            <w:jc w:val="right"/>
            <w:rPr>
              <w:rFonts w:ascii="Times New Roman" w:hAnsi="Times New Roman"/>
              <w:sz w:val="22"/>
              <w:szCs w:val="22"/>
            </w:rPr>
          </w:pPr>
          <w:r w:rsidRPr="00810BA4">
            <w:rPr>
              <w:rFonts w:ascii="Times New Roman" w:hAnsi="Times New Roman"/>
              <w:sz w:val="22"/>
              <w:szCs w:val="22"/>
            </w:rPr>
            <w:t xml:space="preserve">Verze </w:t>
          </w:r>
          <w:r w:rsidR="00C57612">
            <w:rPr>
              <w:rFonts w:ascii="Times New Roman" w:hAnsi="Times New Roman"/>
              <w:sz w:val="22"/>
              <w:szCs w:val="22"/>
            </w:rPr>
            <w:t>2</w:t>
          </w:r>
        </w:p>
      </w:tc>
    </w:tr>
  </w:tbl>
  <w:p w14:paraId="05BB0B50" w14:textId="77777777" w:rsidR="00C07901" w:rsidRPr="006437BA" w:rsidRDefault="00C07901">
    <w:pPr>
      <w:pStyle w:val="Zhlav"/>
      <w:tabs>
        <w:tab w:val="left" w:pos="1227"/>
      </w:tabs>
      <w:jc w:val="both"/>
      <w:rPr>
        <w:rStyle w:val="slostrnky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E854" w14:textId="77777777" w:rsidR="00C57612" w:rsidRDefault="00C576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31814"/>
    <w:multiLevelType w:val="hybridMultilevel"/>
    <w:tmpl w:val="C0A89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3CE"/>
    <w:multiLevelType w:val="hybridMultilevel"/>
    <w:tmpl w:val="A2B47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5B77"/>
    <w:multiLevelType w:val="hybridMultilevel"/>
    <w:tmpl w:val="9D10EB68"/>
    <w:lvl w:ilvl="0" w:tplc="8A74EB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206CCB"/>
    <w:multiLevelType w:val="hybridMultilevel"/>
    <w:tmpl w:val="0446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1608"/>
    <w:multiLevelType w:val="multilevel"/>
    <w:tmpl w:val="D278C7C8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4536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851"/>
        </w:tabs>
        <w:ind w:left="851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597"/>
        </w:tabs>
        <w:ind w:left="597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DE124A6"/>
    <w:multiLevelType w:val="hybridMultilevel"/>
    <w:tmpl w:val="3F10D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30E8"/>
    <w:multiLevelType w:val="hybridMultilevel"/>
    <w:tmpl w:val="F818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3041F"/>
    <w:multiLevelType w:val="hybridMultilevel"/>
    <w:tmpl w:val="7CB47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73FB"/>
    <w:multiLevelType w:val="hybridMultilevel"/>
    <w:tmpl w:val="4F6A2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54B78"/>
    <w:multiLevelType w:val="hybridMultilevel"/>
    <w:tmpl w:val="F2B0E92C"/>
    <w:lvl w:ilvl="0" w:tplc="0F9AEF4E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150D04"/>
    <w:multiLevelType w:val="hybridMultilevel"/>
    <w:tmpl w:val="2CE2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55886">
    <w:abstractNumId w:val="5"/>
    <w:lvlOverride w:ilvl="0"/>
  </w:num>
  <w:num w:numId="2" w16cid:durableId="574097110">
    <w:abstractNumId w:val="7"/>
  </w:num>
  <w:num w:numId="3" w16cid:durableId="718676275">
    <w:abstractNumId w:val="1"/>
  </w:num>
  <w:num w:numId="4" w16cid:durableId="1720855463">
    <w:abstractNumId w:val="8"/>
  </w:num>
  <w:num w:numId="5" w16cid:durableId="1610551252">
    <w:abstractNumId w:val="9"/>
  </w:num>
  <w:num w:numId="6" w16cid:durableId="831456504">
    <w:abstractNumId w:val="11"/>
  </w:num>
  <w:num w:numId="7" w16cid:durableId="2093965973">
    <w:abstractNumId w:val="4"/>
  </w:num>
  <w:num w:numId="8" w16cid:durableId="233131626">
    <w:abstractNumId w:val="3"/>
  </w:num>
  <w:num w:numId="9" w16cid:durableId="1119764523">
    <w:abstractNumId w:val="2"/>
  </w:num>
  <w:num w:numId="10" w16cid:durableId="368648840">
    <w:abstractNumId w:val="6"/>
  </w:num>
  <w:num w:numId="11" w16cid:durableId="104749164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5F2"/>
    <w:rsid w:val="00003340"/>
    <w:rsid w:val="000147FE"/>
    <w:rsid w:val="000252B8"/>
    <w:rsid w:val="0003250B"/>
    <w:rsid w:val="000407CA"/>
    <w:rsid w:val="00046E85"/>
    <w:rsid w:val="0005052F"/>
    <w:rsid w:val="0005442D"/>
    <w:rsid w:val="00084AB2"/>
    <w:rsid w:val="000866E2"/>
    <w:rsid w:val="000A5888"/>
    <w:rsid w:val="000A6943"/>
    <w:rsid w:val="000E1915"/>
    <w:rsid w:val="000F3B6A"/>
    <w:rsid w:val="000F3D49"/>
    <w:rsid w:val="000F7F3F"/>
    <w:rsid w:val="000F7F95"/>
    <w:rsid w:val="00101C03"/>
    <w:rsid w:val="001136AF"/>
    <w:rsid w:val="00116E3F"/>
    <w:rsid w:val="00130069"/>
    <w:rsid w:val="001377B0"/>
    <w:rsid w:val="00147D17"/>
    <w:rsid w:val="001554D6"/>
    <w:rsid w:val="00155920"/>
    <w:rsid w:val="001603D2"/>
    <w:rsid w:val="00160C3C"/>
    <w:rsid w:val="00167990"/>
    <w:rsid w:val="0017292F"/>
    <w:rsid w:val="00175EAD"/>
    <w:rsid w:val="00181DA9"/>
    <w:rsid w:val="00183471"/>
    <w:rsid w:val="00186CFC"/>
    <w:rsid w:val="001976A8"/>
    <w:rsid w:val="001C7314"/>
    <w:rsid w:val="001D67B2"/>
    <w:rsid w:val="001F5721"/>
    <w:rsid w:val="001F63E8"/>
    <w:rsid w:val="001F6A51"/>
    <w:rsid w:val="001F6DDB"/>
    <w:rsid w:val="002046D0"/>
    <w:rsid w:val="00221001"/>
    <w:rsid w:val="002360DC"/>
    <w:rsid w:val="00243CA5"/>
    <w:rsid w:val="00250276"/>
    <w:rsid w:val="002611AE"/>
    <w:rsid w:val="0026600E"/>
    <w:rsid w:val="0027489C"/>
    <w:rsid w:val="00290771"/>
    <w:rsid w:val="00291E8C"/>
    <w:rsid w:val="002A5DED"/>
    <w:rsid w:val="002B47CD"/>
    <w:rsid w:val="002B5066"/>
    <w:rsid w:val="002C615A"/>
    <w:rsid w:val="002D7C5D"/>
    <w:rsid w:val="002E2554"/>
    <w:rsid w:val="00306A77"/>
    <w:rsid w:val="00322CCD"/>
    <w:rsid w:val="00324F46"/>
    <w:rsid w:val="00330109"/>
    <w:rsid w:val="00332C3A"/>
    <w:rsid w:val="00352657"/>
    <w:rsid w:val="00354883"/>
    <w:rsid w:val="0039580A"/>
    <w:rsid w:val="003A416D"/>
    <w:rsid w:val="003D0781"/>
    <w:rsid w:val="003D2466"/>
    <w:rsid w:val="003E3E05"/>
    <w:rsid w:val="003F2064"/>
    <w:rsid w:val="004020F0"/>
    <w:rsid w:val="004219F1"/>
    <w:rsid w:val="0042365C"/>
    <w:rsid w:val="004255A5"/>
    <w:rsid w:val="00427636"/>
    <w:rsid w:val="0043106C"/>
    <w:rsid w:val="00432000"/>
    <w:rsid w:val="00495813"/>
    <w:rsid w:val="004964C6"/>
    <w:rsid w:val="004D2219"/>
    <w:rsid w:val="004D4848"/>
    <w:rsid w:val="00502272"/>
    <w:rsid w:val="005121CD"/>
    <w:rsid w:val="005249D8"/>
    <w:rsid w:val="0052546D"/>
    <w:rsid w:val="005375BA"/>
    <w:rsid w:val="00550E13"/>
    <w:rsid w:val="00565282"/>
    <w:rsid w:val="00565504"/>
    <w:rsid w:val="00572BC5"/>
    <w:rsid w:val="00581918"/>
    <w:rsid w:val="00595943"/>
    <w:rsid w:val="005A4C44"/>
    <w:rsid w:val="005B03BB"/>
    <w:rsid w:val="005B1720"/>
    <w:rsid w:val="00602B4D"/>
    <w:rsid w:val="00604941"/>
    <w:rsid w:val="006360F2"/>
    <w:rsid w:val="006437BA"/>
    <w:rsid w:val="006467B0"/>
    <w:rsid w:val="00656D3E"/>
    <w:rsid w:val="00666545"/>
    <w:rsid w:val="00685289"/>
    <w:rsid w:val="006931DC"/>
    <w:rsid w:val="00706E3D"/>
    <w:rsid w:val="0072229A"/>
    <w:rsid w:val="007258D6"/>
    <w:rsid w:val="0072639E"/>
    <w:rsid w:val="00730DD1"/>
    <w:rsid w:val="007405A4"/>
    <w:rsid w:val="00752DA2"/>
    <w:rsid w:val="00753475"/>
    <w:rsid w:val="00754203"/>
    <w:rsid w:val="00770F7C"/>
    <w:rsid w:val="00777E9B"/>
    <w:rsid w:val="007A753B"/>
    <w:rsid w:val="007B07C9"/>
    <w:rsid w:val="007B4349"/>
    <w:rsid w:val="007B6F28"/>
    <w:rsid w:val="007C0B09"/>
    <w:rsid w:val="007C1425"/>
    <w:rsid w:val="007C50EC"/>
    <w:rsid w:val="007D7E44"/>
    <w:rsid w:val="007E6E81"/>
    <w:rsid w:val="007F1A02"/>
    <w:rsid w:val="0080035E"/>
    <w:rsid w:val="00805A82"/>
    <w:rsid w:val="00810BA4"/>
    <w:rsid w:val="00843E82"/>
    <w:rsid w:val="00845B0E"/>
    <w:rsid w:val="0085187D"/>
    <w:rsid w:val="00853C71"/>
    <w:rsid w:val="00856FA1"/>
    <w:rsid w:val="008648A2"/>
    <w:rsid w:val="00874556"/>
    <w:rsid w:val="00877A04"/>
    <w:rsid w:val="008833DC"/>
    <w:rsid w:val="00886EEA"/>
    <w:rsid w:val="00887461"/>
    <w:rsid w:val="00887996"/>
    <w:rsid w:val="0089540E"/>
    <w:rsid w:val="008B603B"/>
    <w:rsid w:val="008B6A3D"/>
    <w:rsid w:val="008C2EC2"/>
    <w:rsid w:val="008F329E"/>
    <w:rsid w:val="009040CE"/>
    <w:rsid w:val="00923DF3"/>
    <w:rsid w:val="00936086"/>
    <w:rsid w:val="009605F5"/>
    <w:rsid w:val="00991B8D"/>
    <w:rsid w:val="009B543D"/>
    <w:rsid w:val="009C207F"/>
    <w:rsid w:val="009C4D9F"/>
    <w:rsid w:val="009E2C86"/>
    <w:rsid w:val="009E5F71"/>
    <w:rsid w:val="00A059FD"/>
    <w:rsid w:val="00A11B39"/>
    <w:rsid w:val="00A23931"/>
    <w:rsid w:val="00A251A5"/>
    <w:rsid w:val="00A43111"/>
    <w:rsid w:val="00A67C06"/>
    <w:rsid w:val="00A773D7"/>
    <w:rsid w:val="00A85767"/>
    <w:rsid w:val="00A86691"/>
    <w:rsid w:val="00AB7F67"/>
    <w:rsid w:val="00AC1498"/>
    <w:rsid w:val="00AC382A"/>
    <w:rsid w:val="00AD3C87"/>
    <w:rsid w:val="00AD672C"/>
    <w:rsid w:val="00AF71D6"/>
    <w:rsid w:val="00B1315B"/>
    <w:rsid w:val="00B27CAD"/>
    <w:rsid w:val="00B331DD"/>
    <w:rsid w:val="00B42CCE"/>
    <w:rsid w:val="00B66B58"/>
    <w:rsid w:val="00B97063"/>
    <w:rsid w:val="00BA30AC"/>
    <w:rsid w:val="00BB35D8"/>
    <w:rsid w:val="00BC1BEC"/>
    <w:rsid w:val="00BE0743"/>
    <w:rsid w:val="00BE236A"/>
    <w:rsid w:val="00C01206"/>
    <w:rsid w:val="00C07901"/>
    <w:rsid w:val="00C1212B"/>
    <w:rsid w:val="00C2334C"/>
    <w:rsid w:val="00C305F6"/>
    <w:rsid w:val="00C50FD7"/>
    <w:rsid w:val="00C57612"/>
    <w:rsid w:val="00C64622"/>
    <w:rsid w:val="00C760B1"/>
    <w:rsid w:val="00C76342"/>
    <w:rsid w:val="00C91A6A"/>
    <w:rsid w:val="00CA2470"/>
    <w:rsid w:val="00CB7E83"/>
    <w:rsid w:val="00CD7DAB"/>
    <w:rsid w:val="00D01B7E"/>
    <w:rsid w:val="00D165F2"/>
    <w:rsid w:val="00D1763F"/>
    <w:rsid w:val="00D21AC9"/>
    <w:rsid w:val="00D3324D"/>
    <w:rsid w:val="00D44FC9"/>
    <w:rsid w:val="00D468C3"/>
    <w:rsid w:val="00D66A70"/>
    <w:rsid w:val="00D80D23"/>
    <w:rsid w:val="00D858E2"/>
    <w:rsid w:val="00D8747D"/>
    <w:rsid w:val="00D94C1B"/>
    <w:rsid w:val="00DB4826"/>
    <w:rsid w:val="00DD09F6"/>
    <w:rsid w:val="00DD4BC9"/>
    <w:rsid w:val="00DD712F"/>
    <w:rsid w:val="00DE42FA"/>
    <w:rsid w:val="00E057F9"/>
    <w:rsid w:val="00E114D2"/>
    <w:rsid w:val="00E309DE"/>
    <w:rsid w:val="00E32E00"/>
    <w:rsid w:val="00E369F3"/>
    <w:rsid w:val="00E512C1"/>
    <w:rsid w:val="00E526C4"/>
    <w:rsid w:val="00E571F2"/>
    <w:rsid w:val="00E57277"/>
    <w:rsid w:val="00E6152D"/>
    <w:rsid w:val="00E91EA0"/>
    <w:rsid w:val="00E96BD0"/>
    <w:rsid w:val="00EC5082"/>
    <w:rsid w:val="00EC66B3"/>
    <w:rsid w:val="00ED2B30"/>
    <w:rsid w:val="00EE3BD0"/>
    <w:rsid w:val="00F01EB2"/>
    <w:rsid w:val="00F12E55"/>
    <w:rsid w:val="00F22828"/>
    <w:rsid w:val="00F3447C"/>
    <w:rsid w:val="00F357D9"/>
    <w:rsid w:val="00F53268"/>
    <w:rsid w:val="00F72168"/>
    <w:rsid w:val="00F95087"/>
    <w:rsid w:val="00FD27E0"/>
    <w:rsid w:val="00FD47A7"/>
    <w:rsid w:val="00FD491D"/>
    <w:rsid w:val="00FE4795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E581DD"/>
  <w15:docId w15:val="{83549A85-2786-4779-8AEE-EC306B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7CD"/>
    <w:pPr>
      <w:suppressAutoHyphens/>
      <w:spacing w:before="60" w:after="60"/>
    </w:pPr>
    <w:rPr>
      <w:rFonts w:ascii="Arial" w:hAnsi="Arial"/>
      <w:sz w:val="28"/>
      <w:szCs w:val="24"/>
    </w:rPr>
  </w:style>
  <w:style w:type="paragraph" w:styleId="Nadpis1">
    <w:name w:val="heading 1"/>
    <w:basedOn w:val="Normln"/>
    <w:next w:val="Normln"/>
    <w:qFormat/>
    <w:rsid w:val="002B47CD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0" w:color="auto" w:fill="FFFFFF"/>
      <w:spacing w:before="240" w:after="240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43106C"/>
    <w:pPr>
      <w:keepNext/>
      <w:widowControl w:val="0"/>
      <w:spacing w:before="120" w:after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604941"/>
    <w:pPr>
      <w:keepNext/>
      <w:outlineLvl w:val="2"/>
    </w:pPr>
    <w:rPr>
      <w:rFonts w:eastAsia="Arial Unicode MS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D67B2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67B2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D67B2"/>
    <w:pPr>
      <w:tabs>
        <w:tab w:val="center" w:pos="4536"/>
        <w:tab w:val="right" w:pos="9072"/>
      </w:tabs>
    </w:pPr>
    <w:rPr>
      <w:sz w:val="18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semiHidden/>
    <w:pPr>
      <w:jc w:val="both"/>
    </w:pPr>
  </w:style>
  <w:style w:type="paragraph" w:styleId="Zkladntext">
    <w:name w:val="Body Text"/>
    <w:basedOn w:val="Normln"/>
    <w:semiHidden/>
    <w:rPr>
      <w:szCs w:val="20"/>
      <w:lang w:eastAsia="ar-SA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Cs w:val="20"/>
      <w:lang w:eastAsia="ar-SA"/>
    </w:rPr>
  </w:style>
  <w:style w:type="paragraph" w:styleId="Zkladntext3">
    <w:name w:val="Body Text 3"/>
    <w:basedOn w:val="Normln"/>
    <w:semiHidden/>
    <w:rPr>
      <w:sz w:val="22"/>
    </w:rPr>
  </w:style>
  <w:style w:type="paragraph" w:styleId="Zkladntextodsazen">
    <w:name w:val="Body Text Indent"/>
    <w:basedOn w:val="Normln"/>
    <w:semiHidden/>
    <w:pPr>
      <w:ind w:left="708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65F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D67B2"/>
    <w:rPr>
      <w:sz w:val="18"/>
      <w:szCs w:val="24"/>
    </w:rPr>
  </w:style>
  <w:style w:type="character" w:styleId="Odkaznakoment">
    <w:name w:val="annotation reference"/>
    <w:uiPriority w:val="99"/>
    <w:semiHidden/>
    <w:unhideWhenUsed/>
    <w:rsid w:val="00904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40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40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0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40CE"/>
    <w:rPr>
      <w:b/>
      <w:bCs/>
    </w:rPr>
  </w:style>
  <w:style w:type="table" w:styleId="Mkatabulky">
    <w:name w:val="Table Grid"/>
    <w:basedOn w:val="Normlntabulka"/>
    <w:uiPriority w:val="59"/>
    <w:rsid w:val="005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qFormat/>
    <w:rsid w:val="0072229A"/>
  </w:style>
  <w:style w:type="character" w:styleId="Hypertextovodkaz">
    <w:name w:val="Hyperlink"/>
    <w:uiPriority w:val="99"/>
    <w:unhideWhenUsed/>
    <w:rsid w:val="0072229A"/>
    <w:rPr>
      <w:color w:val="0000FF"/>
      <w:u w:val="single"/>
    </w:rPr>
  </w:style>
  <w:style w:type="paragraph" w:customStyle="1" w:styleId="Text">
    <w:name w:val="Text"/>
    <w:basedOn w:val="Normln"/>
    <w:rsid w:val="00A251A5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napToGrid w:val="0"/>
      <w:szCs w:val="18"/>
    </w:rPr>
  </w:style>
  <w:style w:type="paragraph" w:styleId="Revize">
    <w:name w:val="Revision"/>
    <w:hidden/>
    <w:uiPriority w:val="99"/>
    <w:semiHidden/>
    <w:rsid w:val="00A251A5"/>
    <w:rPr>
      <w:sz w:val="24"/>
      <w:szCs w:val="24"/>
    </w:rPr>
  </w:style>
  <w:style w:type="paragraph" w:styleId="Odstavecseseznamem">
    <w:name w:val="List Paragraph"/>
    <w:basedOn w:val="Normln"/>
    <w:qFormat/>
    <w:rsid w:val="00706E3D"/>
    <w:pPr>
      <w:spacing w:after="120"/>
      <w:ind w:left="720"/>
      <w:contextualSpacing/>
      <w:jc w:val="both"/>
    </w:pPr>
    <w:rPr>
      <w:sz w:val="22"/>
    </w:rPr>
  </w:style>
  <w:style w:type="character" w:customStyle="1" w:styleId="zz-TNR14">
    <w:name w:val="zz-TNR14"/>
    <w:rsid w:val="006931DC"/>
    <w:rPr>
      <w:b/>
      <w:sz w:val="28"/>
    </w:rPr>
  </w:style>
  <w:style w:type="paragraph" w:customStyle="1" w:styleId="zkladn">
    <w:name w:val="základní"/>
    <w:basedOn w:val="Normln"/>
    <w:rsid w:val="00853C71"/>
    <w:pPr>
      <w:spacing w:before="120" w:after="120"/>
      <w:ind w:firstLine="425"/>
      <w:jc w:val="both"/>
    </w:pPr>
  </w:style>
  <w:style w:type="paragraph" w:customStyle="1" w:styleId="st">
    <w:name w:val="Část"/>
    <w:basedOn w:val="Normln"/>
    <w:next w:val="Oddl"/>
    <w:rsid w:val="00003340"/>
    <w:pPr>
      <w:keepNext/>
      <w:keepLines/>
      <w:numPr>
        <w:numId w:val="1"/>
      </w:numPr>
      <w:spacing w:before="240" w:after="120"/>
      <w:ind w:right="113"/>
      <w:jc w:val="center"/>
      <w:outlineLvl w:val="0"/>
    </w:pPr>
    <w:rPr>
      <w:b/>
      <w:caps/>
    </w:rPr>
  </w:style>
  <w:style w:type="paragraph" w:customStyle="1" w:styleId="Oddl">
    <w:name w:val="Oddíl"/>
    <w:basedOn w:val="Normln"/>
    <w:next w:val="lnek"/>
    <w:rsid w:val="00003340"/>
    <w:pPr>
      <w:keepNext/>
      <w:keepLines/>
      <w:numPr>
        <w:ilvl w:val="1"/>
        <w:numId w:val="1"/>
      </w:numPr>
      <w:spacing w:before="240"/>
      <w:ind w:right="113"/>
      <w:jc w:val="center"/>
      <w:outlineLvl w:val="1"/>
    </w:pPr>
    <w:rPr>
      <w:caps/>
    </w:rPr>
  </w:style>
  <w:style w:type="paragraph" w:customStyle="1" w:styleId="lnek">
    <w:name w:val="Článek"/>
    <w:basedOn w:val="Normln"/>
    <w:next w:val="Normln"/>
    <w:rsid w:val="00003340"/>
    <w:pPr>
      <w:keepNext/>
      <w:keepLines/>
      <w:numPr>
        <w:ilvl w:val="2"/>
        <w:numId w:val="1"/>
      </w:numPr>
      <w:spacing w:before="240"/>
      <w:ind w:right="113"/>
      <w:jc w:val="center"/>
      <w:outlineLvl w:val="2"/>
    </w:pPr>
    <w:rPr>
      <w:b/>
    </w:rPr>
  </w:style>
  <w:style w:type="paragraph" w:customStyle="1" w:styleId="Odstavec">
    <w:name w:val="Odstavec"/>
    <w:basedOn w:val="Normln"/>
    <w:rsid w:val="00003340"/>
    <w:pPr>
      <w:numPr>
        <w:ilvl w:val="3"/>
        <w:numId w:val="1"/>
      </w:numPr>
      <w:spacing w:before="120"/>
      <w:jc w:val="both"/>
      <w:outlineLvl w:val="3"/>
    </w:pPr>
  </w:style>
  <w:style w:type="paragraph" w:customStyle="1" w:styleId="Psmeno">
    <w:name w:val="Písmeno"/>
    <w:basedOn w:val="Normln"/>
    <w:rsid w:val="00003340"/>
    <w:pPr>
      <w:numPr>
        <w:ilvl w:val="4"/>
        <w:numId w:val="1"/>
      </w:numPr>
      <w:jc w:val="both"/>
      <w:outlineLvl w:val="4"/>
    </w:pPr>
  </w:style>
  <w:style w:type="paragraph" w:customStyle="1" w:styleId="Bod">
    <w:name w:val="Bod"/>
    <w:basedOn w:val="Normln"/>
    <w:rsid w:val="00003340"/>
    <w:pPr>
      <w:numPr>
        <w:ilvl w:val="5"/>
        <w:numId w:val="1"/>
      </w:numPr>
      <w:tabs>
        <w:tab w:val="clear" w:pos="597"/>
        <w:tab w:val="num" w:pos="851"/>
      </w:tabs>
      <w:ind w:left="851"/>
      <w:jc w:val="both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923DF3"/>
    <w:pPr>
      <w:spacing w:after="120" w:line="276" w:lineRule="auto"/>
      <w:ind w:left="283"/>
    </w:pPr>
    <w:rPr>
      <w:rFonts w:ascii="Calibri" w:eastAsia="MS PGothic" w:hAnsi="Calibri"/>
      <w:color w:val="000000"/>
      <w:sz w:val="16"/>
      <w:szCs w:val="16"/>
      <w:lang w:val="en-US" w:eastAsia="en-US"/>
    </w:rPr>
  </w:style>
  <w:style w:type="character" w:customStyle="1" w:styleId="Zkladntextodsazen3Char">
    <w:name w:val="Základní text odsazený 3 Char"/>
    <w:link w:val="Zkladntextodsazen3"/>
    <w:uiPriority w:val="99"/>
    <w:rsid w:val="00923DF3"/>
    <w:rPr>
      <w:rFonts w:ascii="Calibri" w:eastAsia="MS PGothic" w:hAnsi="Calibri"/>
      <w:color w:val="000000"/>
      <w:sz w:val="16"/>
      <w:szCs w:val="16"/>
      <w:lang w:val="en-US" w:eastAsia="en-US"/>
    </w:rPr>
  </w:style>
  <w:style w:type="paragraph" w:customStyle="1" w:styleId="Psmenopokra">
    <w:name w:val="Písmeno pokrač"/>
    <w:basedOn w:val="Normln"/>
    <w:rsid w:val="00AD672C"/>
    <w:pPr>
      <w:ind w:left="425"/>
      <w:jc w:val="both"/>
    </w:pPr>
  </w:style>
  <w:style w:type="paragraph" w:customStyle="1" w:styleId="NadpisSOP">
    <w:name w:val="Nadpis SOP"/>
    <w:basedOn w:val="Nadpis1"/>
    <w:next w:val="Normln"/>
    <w:rsid w:val="00324F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</w:pPr>
    <w:rPr>
      <w:rFonts w:eastAsia="HG Mincho Light J"/>
      <w:caps/>
      <w:color w:val="000000"/>
      <w:sz w:val="30"/>
    </w:rPr>
  </w:style>
  <w:style w:type="paragraph" w:customStyle="1" w:styleId="Obsahtabulky">
    <w:name w:val="Obsah tabulky"/>
    <w:basedOn w:val="Zkladntext"/>
    <w:rsid w:val="006437BA"/>
    <w:pPr>
      <w:widowControl w:val="0"/>
      <w:suppressLineNumbers/>
      <w:tabs>
        <w:tab w:val="left" w:pos="2127"/>
        <w:tab w:val="left" w:pos="3686"/>
        <w:tab w:val="left" w:pos="4820"/>
      </w:tabs>
      <w:spacing w:after="0"/>
    </w:pPr>
    <w:rPr>
      <w:rFonts w:eastAsia="HG Mincho Light J"/>
      <w:color w:val="000000"/>
      <w:sz w:val="20"/>
    </w:rPr>
  </w:style>
  <w:style w:type="paragraph" w:customStyle="1" w:styleId="Normalnipredsaz">
    <w:name w:val="Normalni predsaz"/>
    <w:basedOn w:val="Normln"/>
    <w:autoRedefine/>
    <w:rsid w:val="00777E9B"/>
    <w:pPr>
      <w:widowControl w:val="0"/>
      <w:tabs>
        <w:tab w:val="left" w:pos="2127"/>
        <w:tab w:val="left" w:pos="3686"/>
        <w:tab w:val="left" w:pos="4820"/>
        <w:tab w:val="left" w:pos="5103"/>
      </w:tabs>
      <w:spacing w:after="80"/>
      <w:ind w:left="567" w:hanging="567"/>
    </w:pPr>
    <w:rPr>
      <w:rFonts w:eastAsia="HG Mincho Light J"/>
      <w:color w:val="000000"/>
      <w:sz w:val="22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669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8669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8669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1D67B2"/>
    <w:rPr>
      <w:rFonts w:ascii="Arial" w:eastAsiaTheme="majorEastAsia" w:hAnsi="Arial" w:cstheme="majorBidi"/>
      <w:b/>
      <w:bCs/>
      <w:i/>
      <w:iCs/>
      <w:sz w:val="26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D67B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Odrazky">
    <w:name w:val="Odrazky"/>
    <w:basedOn w:val="Normln"/>
    <w:rsid w:val="00C1212B"/>
    <w:pPr>
      <w:numPr>
        <w:numId w:val="11"/>
      </w:numPr>
      <w:tabs>
        <w:tab w:val="left" w:pos="1080"/>
        <w:tab w:val="left" w:pos="4320"/>
        <w:tab w:val="left" w:pos="5040"/>
        <w:tab w:val="left" w:pos="5580"/>
        <w:tab w:val="left" w:pos="7740"/>
      </w:tabs>
      <w:suppressAutoHyphens w:val="0"/>
      <w:spacing w:before="0" w:after="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89BB-9AFA-4EE4-B5FC-2EB181DB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988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ě r n i c e  ř e d i t e l e  č</vt:lpstr>
    </vt:vector>
  </TitlesOfParts>
  <Company>x</Company>
  <LinksUpToDate>false</LinksUpToDate>
  <CharactersWithSpaces>1153</CharactersWithSpaces>
  <SharedDoc>false</SharedDoc>
  <HLinks>
    <vt:vector size="90" baseType="variant"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_Toc456866237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_Toc456866236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_Toc456866235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_Toc456866234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_Toc456866233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_Toc456866232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_Toc456866231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_Toc456866230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_Toc456866229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_Toc456866228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_Toc456866227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_Toc456866226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_Toc456866225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_Toc456866224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_Toc456866223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ě r n i c e  ř e d i t e l e  č</dc:title>
  <dc:creator>x</dc:creator>
  <cp:lastModifiedBy>Vaňková Ida</cp:lastModifiedBy>
  <cp:revision>6</cp:revision>
  <cp:lastPrinted>2021-03-24T07:25:00Z</cp:lastPrinted>
  <dcterms:created xsi:type="dcterms:W3CDTF">2019-01-30T09:32:00Z</dcterms:created>
  <dcterms:modified xsi:type="dcterms:W3CDTF">2023-01-26T14:27:00Z</dcterms:modified>
</cp:coreProperties>
</file>